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Giraffes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Babies    </w:t>
      </w:r>
      <w:r>
        <w:t xml:space="preserve">   Herds    </w:t>
      </w:r>
      <w:r>
        <w:t xml:space="preserve">   Coat Patterns    </w:t>
      </w:r>
      <w:r>
        <w:t xml:space="preserve">   National Park    </w:t>
      </w:r>
      <w:r>
        <w:t xml:space="preserve">   Legs    </w:t>
      </w:r>
      <w:r>
        <w:t xml:space="preserve">   Long Neck    </w:t>
      </w:r>
      <w:r>
        <w:t xml:space="preserve">   Leaves    </w:t>
      </w:r>
      <w:r>
        <w:t xml:space="preserve">   Savannah    </w:t>
      </w:r>
      <w:r>
        <w:t xml:space="preserve">   Tall    </w:t>
      </w:r>
      <w:r>
        <w:t xml:space="preserve">   Giraffes    </w:t>
      </w:r>
      <w:r>
        <w:t xml:space="preserve">   African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Giraffes</dc:title>
  <dcterms:created xsi:type="dcterms:W3CDTF">2021-10-11T08:03:08Z</dcterms:created>
  <dcterms:modified xsi:type="dcterms:W3CDTF">2021-10-11T08:03:08Z</dcterms:modified>
</cp:coreProperties>
</file>