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of the ink and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cartographer    </w:t>
      </w:r>
      <w:r>
        <w:t xml:space="preserve">   masha    </w:t>
      </w:r>
      <w:r>
        <w:t xml:space="preserve">   adventure    </w:t>
      </w:r>
      <w:r>
        <w:t xml:space="preserve">   da    </w:t>
      </w:r>
      <w:r>
        <w:t xml:space="preserve">   miss la    </w:t>
      </w:r>
      <w:r>
        <w:t xml:space="preserve">   courage    </w:t>
      </w:r>
      <w:r>
        <w:t xml:space="preserve">   govner    </w:t>
      </w:r>
      <w:r>
        <w:t xml:space="preserve">   friendship    </w:t>
      </w:r>
      <w:r>
        <w:t xml:space="preserve">   lupe    </w:t>
      </w:r>
      <w:r>
        <w:t xml:space="preserve">   joya    </w:t>
      </w:r>
      <w:r>
        <w:t xml:space="preserve">   arinta    </w:t>
      </w:r>
      <w:r>
        <w:t xml:space="preserve">   pablo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of the ink and stars</dc:title>
  <dcterms:created xsi:type="dcterms:W3CDTF">2021-10-11T08:02:50Z</dcterms:created>
  <dcterms:modified xsi:type="dcterms:W3CDTF">2021-10-11T08:02:50Z</dcterms:modified>
</cp:coreProperties>
</file>