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Gajera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BELGIUM    </w:t>
      </w:r>
      <w:r>
        <w:t xml:space="preserve">   AUSTRALIA    </w:t>
      </w:r>
      <w:r>
        <w:t xml:space="preserve">   GERMANY    </w:t>
      </w:r>
      <w:r>
        <w:t xml:space="preserve">   AMSTERDAM    </w:t>
      </w:r>
      <w:r>
        <w:t xml:space="preserve">   HONG KONG    </w:t>
      </w:r>
      <w:r>
        <w:t xml:space="preserve">   CHINA    </w:t>
      </w:r>
      <w:r>
        <w:t xml:space="preserve">   SOUTH KOREA    </w:t>
      </w:r>
      <w:r>
        <w:t xml:space="preserve">   MALAYSIA    </w:t>
      </w:r>
      <w:r>
        <w:t xml:space="preserve">   UNITED STATES    </w:t>
      </w:r>
      <w:r>
        <w:t xml:space="preserve">   UNITED KINGDOM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Gajera School</dc:title>
  <dcterms:created xsi:type="dcterms:W3CDTF">2021-10-11T08:06:00Z</dcterms:created>
  <dcterms:modified xsi:type="dcterms:W3CDTF">2021-10-11T08:06:00Z</dcterms:modified>
</cp:coreProperties>
</file>