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Goals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Sustainable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Promote sustained, inclusive and sustainable economic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glad I have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 sustainable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like to go to school to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and female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Fishies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Organization that created the global goals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Promote #GlobalGoals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hunger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build resilient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for stopping climate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 ______________ within and among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future we must have________ community’s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the global goals should be finished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vary ________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promote ___to move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Intuitive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house runs on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Hippie ✌🏻</w:t>
            </w:r>
          </w:p>
        </w:tc>
      </w:tr>
    </w:tbl>
    <w:p>
      <w:pPr>
        <w:pStyle w:val="WordBankLarge"/>
      </w:pPr>
      <w:r>
        <w:t xml:space="preserve">   Poverty     </w:t>
      </w:r>
      <w:r>
        <w:t xml:space="preserve">   Hunger     </w:t>
      </w:r>
      <w:r>
        <w:t xml:space="preserve">   Health     </w:t>
      </w:r>
      <w:r>
        <w:t xml:space="preserve">   Education     </w:t>
      </w:r>
      <w:r>
        <w:t xml:space="preserve">   Gender equality     </w:t>
      </w:r>
      <w:r>
        <w:t xml:space="preserve">   Water     </w:t>
      </w:r>
      <w:r>
        <w:t xml:space="preserve">   Energy     </w:t>
      </w:r>
      <w:r>
        <w:t xml:space="preserve">   Economic growth     </w:t>
      </w:r>
      <w:r>
        <w:t xml:space="preserve">   Innovation     </w:t>
      </w:r>
      <w:r>
        <w:t xml:space="preserve">   Infrastructure     </w:t>
      </w:r>
      <w:r>
        <w:t xml:space="preserve">   Industry     </w:t>
      </w:r>
      <w:r>
        <w:t xml:space="preserve">   Inequality     </w:t>
      </w:r>
      <w:r>
        <w:t xml:space="preserve">   Sustainable     </w:t>
      </w:r>
      <w:r>
        <w:t xml:space="preserve">   Consumption     </w:t>
      </w:r>
      <w:r>
        <w:t xml:space="preserve">   Climate action     </w:t>
      </w:r>
      <w:r>
        <w:t xml:space="preserve">   Life below water    </w:t>
      </w:r>
      <w:r>
        <w:t xml:space="preserve">   Life on land    </w:t>
      </w:r>
      <w:r>
        <w:t xml:space="preserve">   Justice    </w:t>
      </w:r>
      <w:r>
        <w:t xml:space="preserve">   Intuition     </w:t>
      </w:r>
      <w:r>
        <w:t xml:space="preserve">   Peace    </w:t>
      </w:r>
      <w:r>
        <w:t xml:space="preserve">   Partnership for the goals    </w:t>
      </w:r>
      <w:r>
        <w:t xml:space="preserve">   2030    </w:t>
      </w:r>
      <w:r>
        <w:t xml:space="preserve">   United Nations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 </dc:title>
  <dcterms:created xsi:type="dcterms:W3CDTF">2021-10-11T08:05:30Z</dcterms:created>
  <dcterms:modified xsi:type="dcterms:W3CDTF">2021-10-11T08:05:30Z</dcterms:modified>
</cp:coreProperties>
</file>