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Warmimg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clear cutting    </w:t>
      </w:r>
      <w:r>
        <w:t xml:space="preserve">   shelterwood    </w:t>
      </w:r>
      <w:r>
        <w:t xml:space="preserve">   oil    </w:t>
      </w:r>
      <w:r>
        <w:t xml:space="preserve">   wind power    </w:t>
      </w:r>
      <w:r>
        <w:t xml:space="preserve">   biomass    </w:t>
      </w:r>
      <w:r>
        <w:t xml:space="preserve">   sustainability    </w:t>
      </w:r>
      <w:r>
        <w:t xml:space="preserve">   solar power    </w:t>
      </w:r>
      <w:r>
        <w:t xml:space="preserve">   natural gases    </w:t>
      </w:r>
      <w:r>
        <w:t xml:space="preserve">   mining    </w:t>
      </w:r>
      <w:r>
        <w:t xml:space="preserve">   forestry    </w:t>
      </w:r>
      <w:r>
        <w:t xml:space="preserve">   fossil fuels    </w:t>
      </w:r>
      <w:r>
        <w:t xml:space="preserve">   Renewable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Warmimg</dc:title>
  <dcterms:created xsi:type="dcterms:W3CDTF">2021-10-11T08:06:08Z</dcterms:created>
  <dcterms:modified xsi:type="dcterms:W3CDTF">2021-10-11T08:06:08Z</dcterms:modified>
</cp:coreProperties>
</file>