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fossil fuels    </w:t>
      </w:r>
      <w:r>
        <w:t xml:space="preserve">   deforestation    </w:t>
      </w:r>
      <w:r>
        <w:t xml:space="preserve">   traps heat    </w:t>
      </w:r>
      <w:r>
        <w:t xml:space="preserve">   thunderstorm    </w:t>
      </w:r>
      <w:r>
        <w:t xml:space="preserve">   high temperature    </w:t>
      </w:r>
      <w:r>
        <w:t xml:space="preserve">   rising sea level    </w:t>
      </w:r>
      <w:r>
        <w:t xml:space="preserve">   climate    </w:t>
      </w:r>
      <w:r>
        <w:t xml:space="preserve">   greenhouse gases    </w:t>
      </w:r>
      <w:r>
        <w:t xml:space="preserve">   extinction    </w:t>
      </w:r>
      <w:r>
        <w:t xml:space="preserve">   melting ice    </w:t>
      </w:r>
      <w:r>
        <w:t xml:space="preserve">   droughts    </w:t>
      </w:r>
      <w:r>
        <w:t xml:space="preserve">   floods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2021-10-11T08:06:29Z</dcterms:created>
  <dcterms:modified xsi:type="dcterms:W3CDTF">2021-10-11T08:06:29Z</dcterms:modified>
</cp:coreProperties>
</file>