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Globe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thatched roof    </w:t>
      </w:r>
      <w:r>
        <w:t xml:space="preserve">   burning the Globe    </w:t>
      </w:r>
      <w:r>
        <w:t xml:space="preserve">   set fire    </w:t>
      </w:r>
      <w:r>
        <w:t xml:space="preserve">   Henry VIII    </w:t>
      </w:r>
      <w:r>
        <w:t xml:space="preserve">   Julius Caesar    </w:t>
      </w:r>
      <w:r>
        <w:t xml:space="preserve">   performed    </w:t>
      </w:r>
      <w:r>
        <w:t xml:space="preserve">   Shakespeare    </w:t>
      </w:r>
      <w:r>
        <w:t xml:space="preserve">   song-and-dance    </w:t>
      </w:r>
      <w:r>
        <w:t xml:space="preserve">   old Theatre    </w:t>
      </w:r>
      <w:r>
        <w:t xml:space="preserve">   demolished    </w:t>
      </w:r>
      <w:r>
        <w:t xml:space="preserve">   James Burbage’s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Globe Theatre</dc:title>
  <dcterms:created xsi:type="dcterms:W3CDTF">2021-11-23T03:40:43Z</dcterms:created>
  <dcterms:modified xsi:type="dcterms:W3CDTF">2021-11-23T03:40:43Z</dcterms:modified>
</cp:coreProperties>
</file>