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Herbicides    </w:t>
      </w:r>
      <w:r>
        <w:t xml:space="preserve">   Pesticides    </w:t>
      </w:r>
      <w:r>
        <w:t xml:space="preserve">   FDA    </w:t>
      </w:r>
      <w:r>
        <w:t xml:space="preserve">   Hybrid    </w:t>
      </w:r>
      <w:r>
        <w:t xml:space="preserve">   Food    </w:t>
      </w:r>
      <w:r>
        <w:t xml:space="preserve">   Superweeds    </w:t>
      </w:r>
      <w:r>
        <w:t xml:space="preserve">   Superbugs    </w:t>
      </w:r>
      <w:r>
        <w:t xml:space="preserve">   Modified    </w:t>
      </w:r>
      <w:r>
        <w:t xml:space="preserve">   Cross pollination    </w:t>
      </w:r>
      <w:r>
        <w:t xml:space="preserve">   Gmo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2021-10-11T08:07:00Z</dcterms:created>
  <dcterms:modified xsi:type="dcterms:W3CDTF">2021-10-11T08:07:00Z</dcterms:modified>
</cp:coreProperties>
</file>