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GoGreen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Pollution    </w:t>
      </w:r>
      <w:r>
        <w:t xml:space="preserve">   Ecosystem    </w:t>
      </w:r>
      <w:r>
        <w:t xml:space="preserve">   Climate    </w:t>
      </w:r>
      <w:r>
        <w:t xml:space="preserve">   Earth Week    </w:t>
      </w:r>
      <w:r>
        <w:t xml:space="preserve">   Fossil Fuels    </w:t>
      </w:r>
      <w:r>
        <w:t xml:space="preserve">   Decompose    </w:t>
      </w:r>
      <w:r>
        <w:t xml:space="preserve">   Glass    </w:t>
      </w:r>
      <w:r>
        <w:t xml:space="preserve">   GoGreen    </w:t>
      </w:r>
      <w:r>
        <w:t xml:space="preserve">   Ozone Layer    </w:t>
      </w:r>
      <w:r>
        <w:t xml:space="preserve">   Carbon Footprint    </w:t>
      </w:r>
      <w:r>
        <w:t xml:space="preserve">   Recycle    </w:t>
      </w:r>
      <w:r>
        <w:t xml:space="preserve">   Emissions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GoGreen Word Search</dc:title>
  <dcterms:created xsi:type="dcterms:W3CDTF">2021-10-11T08:09:12Z</dcterms:created>
  <dcterms:modified xsi:type="dcterms:W3CDTF">2021-10-11T08:09:12Z</dcterms:modified>
</cp:coreProperties>
</file>