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 to your bedroom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Play    </w:t>
      </w:r>
      <w:r>
        <w:t xml:space="preserve">   Sleep    </w:t>
      </w:r>
      <w:r>
        <w:t xml:space="preserve">   Pillow    </w:t>
      </w:r>
      <w:r>
        <w:t xml:space="preserve">   Blanket    </w:t>
      </w:r>
      <w:r>
        <w:t xml:space="preserve">   Desk    </w:t>
      </w:r>
      <w:r>
        <w:t xml:space="preserve">   Bookshelf    </w:t>
      </w:r>
      <w:r>
        <w:t xml:space="preserve">   Toys    </w:t>
      </w:r>
      <w:r>
        <w:t xml:space="preserve">   Drawers    </w:t>
      </w:r>
      <w:r>
        <w:t xml:space="preserve">   Lamp    </w:t>
      </w:r>
      <w:r>
        <w:t xml:space="preserve">   Bed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to your bedroom</dc:title>
  <dcterms:created xsi:type="dcterms:W3CDTF">2021-10-11T08:07:34Z</dcterms:created>
  <dcterms:modified xsi:type="dcterms:W3CDTF">2021-10-11T08:07:34Z</dcterms:modified>
</cp:coreProperties>
</file>