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honours his promise to 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tent    </w:t>
      </w:r>
      <w:r>
        <w:t xml:space="preserve">   Isaac    </w:t>
      </w:r>
      <w:r>
        <w:t xml:space="preserve">   nine    </w:t>
      </w:r>
      <w:r>
        <w:t xml:space="preserve">   laughed    </w:t>
      </w:r>
      <w:r>
        <w:t xml:space="preserve">   son    </w:t>
      </w:r>
      <w:r>
        <w:t xml:space="preserve">   calf    </w:t>
      </w:r>
      <w:r>
        <w:t xml:space="preserve">   bread    </w:t>
      </w:r>
      <w:r>
        <w:t xml:space="preserve">   flour    </w:t>
      </w:r>
      <w:r>
        <w:t xml:space="preserve">   Sarah    </w:t>
      </w:r>
      <w:r>
        <w:t xml:space="preserve">   hospitality    </w:t>
      </w:r>
      <w:r>
        <w:t xml:space="preserve">   Mamre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honours his promise to Abraham</dc:title>
  <dcterms:created xsi:type="dcterms:W3CDTF">2021-10-11T08:07:37Z</dcterms:created>
  <dcterms:modified xsi:type="dcterms:W3CDTF">2021-10-11T08:07:37Z</dcterms:modified>
</cp:coreProperties>
</file>