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plan for David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Armor bearer    </w:t>
      </w:r>
      <w:r>
        <w:t xml:space="preserve">   Seven    </w:t>
      </w:r>
      <w:r>
        <w:t xml:space="preserve">   Bethlehem    </w:t>
      </w:r>
      <w:r>
        <w:t xml:space="preserve">   Shammah    </w:t>
      </w:r>
      <w:r>
        <w:t xml:space="preserve">   Harp    </w:t>
      </w:r>
      <w:r>
        <w:t xml:space="preserve">   Abinadab    </w:t>
      </w:r>
      <w:r>
        <w:t xml:space="preserve">   Servant    </w:t>
      </w:r>
      <w:r>
        <w:t xml:space="preserve">   Samuel    </w:t>
      </w:r>
      <w:r>
        <w:t xml:space="preserve">   Saul    </w:t>
      </w:r>
      <w:r>
        <w:t xml:space="preserve">   Jesse    </w:t>
      </w:r>
      <w:r>
        <w:t xml:space="preserve">   David    </w:t>
      </w:r>
      <w:r>
        <w:t xml:space="preserve">   Eliab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plan for David </dc:title>
  <dcterms:created xsi:type="dcterms:W3CDTF">2021-10-11T08:07:52Z</dcterms:created>
  <dcterms:modified xsi:type="dcterms:W3CDTF">2021-10-11T08:07:52Z</dcterms:modified>
</cp:coreProperties>
</file>