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Going to the Doctors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Medium"/>
      </w:pPr>
      <w:r>
        <w:t xml:space="preserve">   fever    </w:t>
      </w:r>
      <w:r>
        <w:t xml:space="preserve">   cough    </w:t>
      </w:r>
      <w:r>
        <w:t xml:space="preserve">   infection    </w:t>
      </w:r>
      <w:r>
        <w:t xml:space="preserve">   antibiotics    </w:t>
      </w:r>
      <w:r>
        <w:t xml:space="preserve">   prescription    </w:t>
      </w:r>
      <w:r>
        <w:t xml:space="preserve">   glands    </w:t>
      </w:r>
      <w:r>
        <w:t xml:space="preserve">   temperature    </w:t>
      </w:r>
      <w:r>
        <w:t xml:space="preserve">   liquid    </w:t>
      </w:r>
      <w:r>
        <w:t xml:space="preserve">   sickness    </w:t>
      </w:r>
      <w:r>
        <w:t xml:space="preserve">   symptom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Going to the Doctors</dc:title>
  <dcterms:created xsi:type="dcterms:W3CDTF">2021-10-11T08:08:32Z</dcterms:created>
  <dcterms:modified xsi:type="dcterms:W3CDTF">2021-10-11T08:08:32Z</dcterms:modified>
</cp:coreProperties>
</file>