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APPRECIATED    </w:t>
      </w:r>
      <w:r>
        <w:t xml:space="preserve">   ACCOMPLISHMENTS    </w:t>
      </w:r>
      <w:r>
        <w:t xml:space="preserve">   TRADITIONALVALUES    </w:t>
      </w:r>
      <w:r>
        <w:t xml:space="preserve">   SECURITY    </w:t>
      </w:r>
      <w:r>
        <w:t xml:space="preserve">   INCONTROL    </w:t>
      </w:r>
      <w:r>
        <w:t xml:space="preserve">   STABLE    </w:t>
      </w:r>
      <w:r>
        <w:t xml:space="preserve">   STRUCTURED    </w:t>
      </w:r>
      <w:r>
        <w:t xml:space="preserve">   ORGANIZED    </w:t>
      </w:r>
      <w:r>
        <w:t xml:space="preserve">   PREPARED    </w:t>
      </w:r>
      <w:r>
        <w:t xml:space="preserve">   RESPONSIBLE    </w:t>
      </w:r>
      <w:r>
        <w:t xml:space="preserve">   ORDER    </w:t>
      </w:r>
      <w:r>
        <w:t xml:space="preserve">   DEPENDABLE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Characteristics</dc:title>
  <dcterms:created xsi:type="dcterms:W3CDTF">2021-10-11T08:09:12Z</dcterms:created>
  <dcterms:modified xsi:type="dcterms:W3CDTF">2021-10-11T08:09:12Z</dcterms:modified>
</cp:coreProperties>
</file>