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Goldilocks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break    </w:t>
      </w:r>
      <w:r>
        <w:t xml:space="preserve">   bed    </w:t>
      </w:r>
      <w:r>
        <w:t xml:space="preserve">   cottage    </w:t>
      </w:r>
      <w:r>
        <w:t xml:space="preserve">   woods    </w:t>
      </w:r>
      <w:r>
        <w:t xml:space="preserve">   bear    </w:t>
      </w:r>
      <w:r>
        <w:t xml:space="preserve">   cold    </w:t>
      </w:r>
      <w:r>
        <w:t xml:space="preserve">   hot    </w:t>
      </w:r>
      <w:r>
        <w:t xml:space="preserve">   chair    </w:t>
      </w:r>
      <w:r>
        <w:t xml:space="preserve">   porridge    </w:t>
      </w:r>
      <w:r>
        <w:t xml:space="preserve">   goldilocks    </w:t>
      </w:r>
      <w:r>
        <w:t xml:space="preserve">   mummy    </w:t>
      </w:r>
      <w:r>
        <w:t xml:space="preserve">   Daddy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Goldilocks</dc:title>
  <dcterms:created xsi:type="dcterms:W3CDTF">2021-10-11T08:10:37Z</dcterms:created>
  <dcterms:modified xsi:type="dcterms:W3CDTF">2021-10-11T08:10:37Z</dcterms:modified>
</cp:coreProperties>
</file>