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Gorilla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Africa    </w:t>
      </w:r>
      <w:r>
        <w:t xml:space="preserve">   Big    </w:t>
      </w:r>
      <w:r>
        <w:t xml:space="preserve">   Gorillas    </w:t>
      </w:r>
      <w:r>
        <w:t xml:space="preserve">   Habitats    </w:t>
      </w:r>
      <w:r>
        <w:t xml:space="preserve">   Mammalia    </w:t>
      </w:r>
      <w:r>
        <w:t xml:space="preserve">   Rainforest    </w:t>
      </w:r>
      <w:r>
        <w:t xml:space="preserve">   Silverback    </w:t>
      </w:r>
      <w:r>
        <w:t xml:space="preserve">   Strong    </w:t>
      </w:r>
      <w:r>
        <w:t xml:space="preserve">   Wild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Gorilla Word Search</dc:title>
  <dcterms:created xsi:type="dcterms:W3CDTF">2021-10-11T08:10:40Z</dcterms:created>
  <dcterms:modified xsi:type="dcterms:W3CDTF">2021-10-11T08:10:40Z</dcterms:modified>
</cp:coreProperties>
</file>