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of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tells us to love our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God’s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Whoever loves his life ________it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Jesus wash for his disciples?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wanted His disciples to ______  _______ with the help of The Holy Spirit.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the word Jesus uses to tell us that he will remain with us if we remain in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no longer called His disciples servants. Instead, He called them (and us)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believing in Jesus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Christ is Lord of both the ________ and the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Helper is another name for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Only God can perform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woman that Jesus met at the well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of the 12 disciples would betray Jesus?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crowd shout as Jesus entered Jerusalem on a donkey?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“fruit” should a Christian’s life produce?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is the Good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also said, “ I am the True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Jewish leaders who wanted to kill Jesus were__________.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said, “ I am the Way, the Truth and 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has overcome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feast had brought the large crowd to Jerusalem for Jesus’s triumphal entry?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said, “ I am the _________ of the World."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Whoever hates his life in this world will keep it for _________life.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promised His disciples that they would have ____if they remained in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turned water into ______during the wedding feast at Cana.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did Jesus bring back from the dead in Chapter 11? </w:t>
            </w:r>
          </w:p>
        </w:tc>
      </w:tr>
    </w:tbl>
    <w:p>
      <w:pPr>
        <w:pStyle w:val="WordBankLarge"/>
      </w:pPr>
      <w:r>
        <w:t xml:space="preserve">   Lazarus    </w:t>
      </w:r>
      <w:r>
        <w:t xml:space="preserve">   dead    </w:t>
      </w:r>
      <w:r>
        <w:t xml:space="preserve">   loses    </w:t>
      </w:r>
      <w:r>
        <w:t xml:space="preserve">   eternal    </w:t>
      </w:r>
      <w:r>
        <w:t xml:space="preserve">   Judas    </w:t>
      </w:r>
      <w:r>
        <w:t xml:space="preserve">   Passover    </w:t>
      </w:r>
      <w:r>
        <w:t xml:space="preserve">   Hosanna    </w:t>
      </w:r>
      <w:r>
        <w:t xml:space="preserve">   Their feet    </w:t>
      </w:r>
      <w:r>
        <w:t xml:space="preserve">   Commandments    </w:t>
      </w:r>
      <w:r>
        <w:t xml:space="preserve">   Enemies    </w:t>
      </w:r>
      <w:r>
        <w:t xml:space="preserve">   Life    </w:t>
      </w:r>
      <w:r>
        <w:t xml:space="preserve">   The Holy Spirit    </w:t>
      </w:r>
      <w:r>
        <w:t xml:space="preserve">   vine    </w:t>
      </w:r>
      <w:r>
        <w:t xml:space="preserve">   Abide    </w:t>
      </w:r>
      <w:r>
        <w:t xml:space="preserve">   Fruit of the Spirit    </w:t>
      </w:r>
      <w:r>
        <w:t xml:space="preserve">   Friends    </w:t>
      </w:r>
      <w:r>
        <w:t xml:space="preserve">   bear witness    </w:t>
      </w:r>
      <w:r>
        <w:t xml:space="preserve">   miracles    </w:t>
      </w:r>
      <w:r>
        <w:t xml:space="preserve">   peace    </w:t>
      </w:r>
      <w:r>
        <w:t xml:space="preserve">   sin    </w:t>
      </w:r>
      <w:r>
        <w:t xml:space="preserve">   world    </w:t>
      </w:r>
      <w:r>
        <w:t xml:space="preserve">   wine    </w:t>
      </w:r>
      <w:r>
        <w:t xml:space="preserve">   Samaritan    </w:t>
      </w:r>
      <w:r>
        <w:t xml:space="preserve">   Pharisees    </w:t>
      </w:r>
      <w:r>
        <w:t xml:space="preserve">   Shepherd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of John</dc:title>
  <dcterms:created xsi:type="dcterms:W3CDTF">2021-10-11T08:11:56Z</dcterms:created>
  <dcterms:modified xsi:type="dcterms:W3CDTF">2021-10-11T08:11:56Z</dcterms:modified>
</cp:coreProperties>
</file>