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Evil    </w:t>
      </w:r>
      <w:r>
        <w:t xml:space="preserve">   Prophecy    </w:t>
      </w:r>
      <w:r>
        <w:t xml:space="preserve">   Ominous    </w:t>
      </w:r>
      <w:r>
        <w:t xml:space="preserve">   Spirits    </w:t>
      </w:r>
      <w:r>
        <w:t xml:space="preserve">   Macabre    </w:t>
      </w:r>
      <w:r>
        <w:t xml:space="preserve">   Asylum    </w:t>
      </w:r>
      <w:r>
        <w:t xml:space="preserve">   Graveyard    </w:t>
      </w:r>
      <w:r>
        <w:t xml:space="preserve">   Mystery    </w:t>
      </w:r>
      <w:r>
        <w:t xml:space="preserve">   Madness    </w:t>
      </w:r>
      <w:r>
        <w:t xml:space="preserve">   Supernatural    </w:t>
      </w:r>
      <w:r>
        <w:t xml:space="preserve">   Darkness    </w:t>
      </w:r>
      <w:r>
        <w:t xml:space="preserve">   Storm    </w:t>
      </w:r>
      <w:r>
        <w:t xml:space="preserve">   Pathetic Fallacy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2021-10-11T08:11:20Z</dcterms:created>
  <dcterms:modified xsi:type="dcterms:W3CDTF">2021-10-11T08:11:20Z</dcterms:modified>
</cp:coreProperties>
</file>