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unholy    </w:t>
      </w:r>
      <w:r>
        <w:t xml:space="preserve">   haunted    </w:t>
      </w:r>
      <w:r>
        <w:t xml:space="preserve">   tension    </w:t>
      </w:r>
      <w:r>
        <w:t xml:space="preserve">   shudder    </w:t>
      </w:r>
      <w:r>
        <w:t xml:space="preserve">   dracula    </w:t>
      </w:r>
      <w:r>
        <w:t xml:space="preserve">   gothic    </w:t>
      </w:r>
      <w:r>
        <w:t xml:space="preserve">   ghostly    </w:t>
      </w:r>
      <w:r>
        <w:t xml:space="preserve">   suspense    </w:t>
      </w:r>
      <w:r>
        <w:t xml:space="preserve">   chilling    </w:t>
      </w:r>
      <w:r>
        <w:t xml:space="preserve">   terror    </w:t>
      </w:r>
      <w:r>
        <w:t xml:space="preserve">   spooky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2021-10-11T08:11:10Z</dcterms:created>
  <dcterms:modified xsi:type="dcterms:W3CDTF">2021-10-11T08:11:10Z</dcterms:modified>
</cp:coreProperties>
</file>