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eerie    </w:t>
      </w:r>
      <w:r>
        <w:t xml:space="preserve">   gothic    </w:t>
      </w:r>
      <w:r>
        <w:t xml:space="preserve">   horror    </w:t>
      </w:r>
      <w:r>
        <w:t xml:space="preserve">   murder    </w:t>
      </w:r>
      <w:r>
        <w:t xml:space="preserve">   paranormal    </w:t>
      </w:r>
      <w:r>
        <w:t xml:space="preserve">   plot    </w:t>
      </w:r>
      <w:r>
        <w:t xml:space="preserve">   psycopathic    </w:t>
      </w:r>
      <w:r>
        <w:t xml:space="preserve">   stories    </w:t>
      </w:r>
      <w:r>
        <w:t xml:space="preserve">   uncanny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 Key Words</dc:title>
  <dcterms:created xsi:type="dcterms:W3CDTF">2021-10-11T08:11:49Z</dcterms:created>
  <dcterms:modified xsi:type="dcterms:W3CDTF">2021-10-11T08:11:49Z</dcterms:modified>
</cp:coreProperties>
</file>