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Gothic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hell    </w:t>
      </w:r>
      <w:r>
        <w:t xml:space="preserve">   mysterious    </w:t>
      </w:r>
      <w:r>
        <w:t xml:space="preserve">   dangerous    </w:t>
      </w:r>
      <w:r>
        <w:t xml:space="preserve">   punk    </w:t>
      </w:r>
      <w:r>
        <w:t xml:space="preserve">   dark    </w:t>
      </w:r>
      <w:r>
        <w:t xml:space="preserve">   melancholy    </w:t>
      </w:r>
      <w:r>
        <w:t xml:space="preserve">   drama    </w:t>
      </w:r>
      <w:r>
        <w:t xml:space="preserve">   suspense    </w:t>
      </w:r>
      <w:r>
        <w:t xml:space="preserve">   gothic    </w:t>
      </w:r>
      <w:r>
        <w:t xml:space="preserve">   agony    </w:t>
      </w:r>
      <w:r>
        <w:t xml:space="preserve">   unconvincing    </w:t>
      </w:r>
      <w:r>
        <w:t xml:space="preserve">   frankenstein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Gothic Wordsearch</dc:title>
  <dcterms:created xsi:type="dcterms:W3CDTF">2021-10-11T08:11:06Z</dcterms:created>
  <dcterms:modified xsi:type="dcterms:W3CDTF">2021-10-11T08:11:06Z</dcterms:modified>
</cp:coreProperties>
</file>