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legal process by which a fugitive from justice in one state can be returned to that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money granted to a State for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expressed powers does the Constitution give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in which a written constitution divides the powers of government on a territorial basis between a central national government and several regional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held by a sovereign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money given to States or other local governments with fewer- than-usual strings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Article I, Section 8 gives power to this part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supreme law of the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Article I, Section 8, Clause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aid program in place from 1972-1987 in which Congress gave a share of federal tax revenue to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"umpire of the federal system".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in which the country is considered a "public matter"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units of local government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congressional act directing a territory that wants to become a State to frame a proposed State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money given to private agencies, States, or local governments that apply for it.</w:t>
            </w:r>
          </w:p>
        </w:tc>
      </w:tr>
    </w:tbl>
    <w:p>
      <w:pPr>
        <w:pStyle w:val="WordBankLarge"/>
      </w:pPr>
      <w:r>
        <w:t xml:space="preserve">   Inherent    </w:t>
      </w:r>
      <w:r>
        <w:t xml:space="preserve">   project grant    </w:t>
      </w:r>
      <w:r>
        <w:t xml:space="preserve">   extradition    </w:t>
      </w:r>
      <w:r>
        <w:t xml:space="preserve">   republican form    </w:t>
      </w:r>
      <w:r>
        <w:t xml:space="preserve">   twenty seven    </w:t>
      </w:r>
      <w:r>
        <w:t xml:space="preserve">   categorical grant    </w:t>
      </w:r>
      <w:r>
        <w:t xml:space="preserve">   congress    </w:t>
      </w:r>
      <w:r>
        <w:t xml:space="preserve">   constitution    </w:t>
      </w:r>
      <w:r>
        <w:t xml:space="preserve">   elastic clause    </w:t>
      </w:r>
      <w:r>
        <w:t xml:space="preserve">   eighty seven thousand    </w:t>
      </w:r>
      <w:r>
        <w:t xml:space="preserve">   revenue sharing    </w:t>
      </w:r>
      <w:r>
        <w:t xml:space="preserve">   federalism    </w:t>
      </w:r>
      <w:r>
        <w:t xml:space="preserve">   enabling act    </w:t>
      </w:r>
      <w:r>
        <w:t xml:space="preserve">   supreme court    </w:t>
      </w:r>
      <w:r>
        <w:t xml:space="preserve">   block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Project</dc:title>
  <dcterms:created xsi:type="dcterms:W3CDTF">2021-10-11T08:13:09Z</dcterms:created>
  <dcterms:modified xsi:type="dcterms:W3CDTF">2021-10-11T08:13:09Z</dcterms:modified>
</cp:coreProperties>
</file>