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intranet    </w:t>
      </w:r>
      <w:r>
        <w:t xml:space="preserve">   firewall    </w:t>
      </w:r>
      <w:r>
        <w:t xml:space="preserve">   contractor    </w:t>
      </w:r>
      <w:r>
        <w:t xml:space="preserve">   dnnso    </w:t>
      </w:r>
      <w:r>
        <w:t xml:space="preserve">   noc    </w:t>
      </w:r>
      <w:r>
        <w:t xml:space="preserve">   social security    </w:t>
      </w:r>
      <w:r>
        <w:t xml:space="preserve">   acronym    </w:t>
      </w:r>
      <w:r>
        <w:t xml:space="preserve">   computer    </w:t>
      </w:r>
      <w:r>
        <w:t xml:space="preserve">   federal    </w:t>
      </w:r>
      <w:r>
        <w:t xml:space="preserve">   switch    </w:t>
      </w:r>
      <w:r>
        <w:t xml:space="preserve">   router    </w:t>
      </w:r>
      <w:r>
        <w:t xml:space="preserve">   network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Word Search</dc:title>
  <dcterms:created xsi:type="dcterms:W3CDTF">2021-10-11T08:13:31Z</dcterms:created>
  <dcterms:modified xsi:type="dcterms:W3CDTF">2021-10-11T08:13:31Z</dcterms:modified>
</cp:coreProperties>
</file>