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Governments and Economies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absolute    </w:t>
      </w:r>
      <w:r>
        <w:t xml:space="preserve">   economy    </w:t>
      </w:r>
      <w:r>
        <w:t xml:space="preserve">   government    </w:t>
      </w:r>
      <w:r>
        <w:t xml:space="preserve">   oligarchy    </w:t>
      </w:r>
      <w:r>
        <w:t xml:space="preserve">   representative    </w:t>
      </w:r>
      <w:r>
        <w:t xml:space="preserve">   dictatorship    </w:t>
      </w:r>
      <w:r>
        <w:t xml:space="preserve">   autocracy    </w:t>
      </w:r>
      <w:r>
        <w:t xml:space="preserve">   Theocracy    </w:t>
      </w:r>
      <w:r>
        <w:t xml:space="preserve">   Anarchy    </w:t>
      </w:r>
      <w:r>
        <w:t xml:space="preserve">   Indirect    </w:t>
      </w:r>
      <w:r>
        <w:t xml:space="preserve">   Democracy    </w:t>
      </w:r>
      <w:r>
        <w:t xml:space="preserve">  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Governments and Economies </dc:title>
  <dcterms:created xsi:type="dcterms:W3CDTF">2021-10-11T08:12:34Z</dcterms:created>
  <dcterms:modified xsi:type="dcterms:W3CDTF">2021-10-11T08:12:34Z</dcterms:modified>
</cp:coreProperties>
</file>