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Concupiscence    </w:t>
      </w:r>
      <w:r>
        <w:t xml:space="preserve">   Original Sin    </w:t>
      </w:r>
      <w:r>
        <w:t xml:space="preserve">   goodness    </w:t>
      </w:r>
      <w:r>
        <w:t xml:space="preserve">   unmerited    </w:t>
      </w:r>
      <w:r>
        <w:t xml:space="preserve">   undeserved    </w:t>
      </w:r>
      <w:r>
        <w:t xml:space="preserve">   divinelife    </w:t>
      </w:r>
      <w:r>
        <w:t xml:space="preserve">   Gift    </w:t>
      </w:r>
      <w:r>
        <w:t xml:space="preserve">   Salvation    </w:t>
      </w:r>
      <w:r>
        <w:t xml:space="preserve">   Redemption    </w:t>
      </w:r>
      <w:r>
        <w:t xml:space="preserve">   Holiness    </w:t>
      </w:r>
      <w:r>
        <w:t xml:space="preserve">   Justice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</dc:title>
  <dcterms:created xsi:type="dcterms:W3CDTF">2021-10-11T08:12:56Z</dcterms:created>
  <dcterms:modified xsi:type="dcterms:W3CDTF">2021-10-11T08:12:56Z</dcterms:modified>
</cp:coreProperties>
</file>