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Human Body from simplest to the most complex: Cell, Tissue, Organ, Organ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frog eggs hatch into tadpoles, and then tadpoles gradually develop into frogs.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when sunlight is converted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water molecules through selectively permeable cell membranes.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specialized cells that all perform the same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known living things are made of cells; the cell is the structural and functional unit of all living things; all cells come from pre-existing cells by division; the flow of energy occurs within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the environment that causes a response is known as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function of this group of cells is to cause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tiny organelles:  vacuole, nucleus, cytoplasm, cell membrane that have the function of carrying out specific functions/activities within the cell.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	During Plant Reproduction, this enlarges to become a fruit.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process occurs when a cell needs to repair damage; replace aging cells; and for growth.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Materials must pass through a cell’s semi-permeable membrane in order for energy to be utilized.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enzymes that break down the food during digestion.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happens when the skin stabilizes the temperature of the body.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biochemical process, the sugar molecules that enter the cell release energy from carbohydrates.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Consists of the Brain and the Spinal Cord.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Skin, Lungs, and Kidneys work together to help eliminate body wastes.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plant cell structure captures sunlight to produce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necessary for an organism to grow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Amoeba reproduces through Binary Fission.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biochemical process in plants when energy is stored in the form of carbohydrates.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function of this part of the plant cell is to give structural support.  </w:t>
            </w:r>
          </w:p>
        </w:tc>
      </w:tr>
    </w:tbl>
    <w:p>
      <w:pPr>
        <w:pStyle w:val="WordBankLarge"/>
      </w:pPr>
      <w:r>
        <w:t xml:space="preserve">   Muscular System    </w:t>
      </w:r>
      <w:r>
        <w:t xml:space="preserve">   Osmosis    </w:t>
      </w:r>
      <w:r>
        <w:t xml:space="preserve">   One-Celled Organism    </w:t>
      </w:r>
      <w:r>
        <w:t xml:space="preserve">   Cell Theory    </w:t>
      </w:r>
      <w:r>
        <w:t xml:space="preserve">   Tissue    </w:t>
      </w:r>
      <w:r>
        <w:t xml:space="preserve">   Cellular Diffusion     </w:t>
      </w:r>
      <w:r>
        <w:t xml:space="preserve">   Cell Wall    </w:t>
      </w:r>
      <w:r>
        <w:t xml:space="preserve">   Cell Division    </w:t>
      </w:r>
      <w:r>
        <w:t xml:space="preserve">   Cell Division    </w:t>
      </w:r>
      <w:r>
        <w:t xml:space="preserve">   Chloroplasts    </w:t>
      </w:r>
      <w:r>
        <w:t xml:space="preserve">   Photosynthesis    </w:t>
      </w:r>
      <w:r>
        <w:t xml:space="preserve">   Cellular Respiration    </w:t>
      </w:r>
      <w:r>
        <w:t xml:space="preserve">   Photosynthesis    </w:t>
      </w:r>
      <w:r>
        <w:t xml:space="preserve">   Levels of Organization    </w:t>
      </w:r>
      <w:r>
        <w:t xml:space="preserve">   Excretory System    </w:t>
      </w:r>
      <w:r>
        <w:t xml:space="preserve">   Chemical Digestion    </w:t>
      </w:r>
      <w:r>
        <w:t xml:space="preserve">   Homeostasis    </w:t>
      </w:r>
      <w:r>
        <w:t xml:space="preserve">   Stimulus    </w:t>
      </w:r>
      <w:r>
        <w:t xml:space="preserve">   Asexual Reproduction    </w:t>
      </w:r>
      <w:r>
        <w:t xml:space="preserve">   Central Nervous System    </w:t>
      </w:r>
      <w:r>
        <w:t xml:space="preserve">   Metamorphosis     </w:t>
      </w:r>
      <w:r>
        <w:t xml:space="preserve">   Ovary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Science Review</dc:title>
  <dcterms:created xsi:type="dcterms:W3CDTF">2021-10-11T08:15:30Z</dcterms:created>
  <dcterms:modified xsi:type="dcterms:W3CDTF">2021-10-11T08:15:30Z</dcterms:modified>
</cp:coreProperties>
</file>