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freezing    </w:t>
      </w:r>
      <w:r>
        <w:t xml:space="preserve">   chilly    </w:t>
      </w:r>
      <w:r>
        <w:t xml:space="preserve">   Limerick    </w:t>
      </w:r>
      <w:r>
        <w:t xml:space="preserve">   Characters    </w:t>
      </w:r>
      <w:r>
        <w:t xml:space="preserve">   NonFiction    </w:t>
      </w:r>
      <w:r>
        <w:t xml:space="preserve">   Fiction    </w:t>
      </w:r>
      <w:r>
        <w:t xml:space="preserve">   birthday    </w:t>
      </w:r>
      <w:r>
        <w:t xml:space="preserve">   Information    </w:t>
      </w:r>
      <w:r>
        <w:t xml:space="preserve">   Effect    </w:t>
      </w:r>
      <w:r>
        <w:t xml:space="preserve">   Cause    </w:t>
      </w:r>
      <w:r>
        <w:t xml:space="preserve">   Anotonyms    </w:t>
      </w:r>
      <w:r>
        <w:t xml:space="preserve">   idioms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2021-10-12T20:46:24Z</dcterms:created>
  <dcterms:modified xsi:type="dcterms:W3CDTF">2021-10-12T20:46:24Z</dcterms:modified>
</cp:coreProperties>
</file>