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Kalle’s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Sue’s 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Wendi’s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Richards youngest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born twin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Sue’s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Ava’s older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born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granddaughter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Aaron    </w:t>
      </w:r>
      <w:r>
        <w:t xml:space="preserve">   Allie    </w:t>
      </w:r>
      <w:r>
        <w:t xml:space="preserve">   Hailey    </w:t>
      </w:r>
      <w:r>
        <w:t xml:space="preserve">   Kalle    </w:t>
      </w:r>
      <w:r>
        <w:t xml:space="preserve">   Ava    </w:t>
      </w:r>
      <w:r>
        <w:t xml:space="preserve">   Reese    </w:t>
      </w:r>
      <w:r>
        <w:t xml:space="preserve">   Rylee    </w:t>
      </w:r>
      <w:r>
        <w:t xml:space="preserve">   Richard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Grandchildren </dc:title>
  <dcterms:created xsi:type="dcterms:W3CDTF">2021-10-11T08:16:09Z</dcterms:created>
  <dcterms:modified xsi:type="dcterms:W3CDTF">2021-10-11T08:16:09Z</dcterms:modified>
</cp:coreProperties>
</file>