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congruent    </w:t>
      </w:r>
      <w:r>
        <w:t xml:space="preserve">   dilation    </w:t>
      </w:r>
      <w:r>
        <w:t xml:space="preserve">   graph    </w:t>
      </w:r>
      <w:r>
        <w:t xml:space="preserve">   line of best fit    </w:t>
      </w:r>
      <w:r>
        <w:t xml:space="preserve">   parrallel    </w:t>
      </w:r>
      <w:r>
        <w:t xml:space="preserve">   point of origin    </w:t>
      </w:r>
      <w:r>
        <w:t xml:space="preserve">   prime factor    </w:t>
      </w:r>
      <w:r>
        <w:t xml:space="preserve">   reflection    </w:t>
      </w:r>
      <w:r>
        <w:t xml:space="preserve">   rotation    </w:t>
      </w:r>
      <w:r>
        <w:t xml:space="preserve">   translation    </w:t>
      </w:r>
      <w:r>
        <w:t xml:space="preserve">   x axis    </w:t>
      </w:r>
      <w:r>
        <w:t xml:space="preserve">   y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words</dc:title>
  <dcterms:created xsi:type="dcterms:W3CDTF">2021-10-11T08:17:40Z</dcterms:created>
  <dcterms:modified xsi:type="dcterms:W3CDTF">2021-10-11T08:17:40Z</dcterms:modified>
</cp:coreProperties>
</file>