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Gravity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environment    </w:t>
      </w:r>
      <w:r>
        <w:t xml:space="preserve">   ground    </w:t>
      </w:r>
      <w:r>
        <w:t xml:space="preserve">   resistance    </w:t>
      </w:r>
      <w:r>
        <w:t xml:space="preserve">   accelerates    </w:t>
      </w:r>
      <w:r>
        <w:t xml:space="preserve">   mass    </w:t>
      </w:r>
      <w:r>
        <w:t xml:space="preserve">   space    </w:t>
      </w:r>
      <w:r>
        <w:t xml:space="preserve">   attraction    </w:t>
      </w:r>
      <w:r>
        <w:t xml:space="preserve">   kinetic    </w:t>
      </w:r>
      <w:r>
        <w:t xml:space="preserve">   energy    </w:t>
      </w:r>
      <w:r>
        <w:t xml:space="preserve">   Issac Newton    </w:t>
      </w:r>
      <w:r>
        <w:t xml:space="preserve">   force    </w:t>
      </w:r>
      <w:r>
        <w:t xml:space="preserve">   gravity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Gravity</dc:title>
  <dcterms:created xsi:type="dcterms:W3CDTF">2021-10-11T08:17:50Z</dcterms:created>
  <dcterms:modified xsi:type="dcterms:W3CDTF">2021-10-11T08:17:50Z</dcterms:modified>
</cp:coreProperties>
</file>