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Trek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Blood River    </w:t>
      </w:r>
      <w:r>
        <w:t xml:space="preserve">   Dingane    </w:t>
      </w:r>
      <w:r>
        <w:t xml:space="preserve">   Lowveld    </w:t>
      </w:r>
      <w:r>
        <w:t xml:space="preserve">   Ndebele    </w:t>
      </w:r>
      <w:r>
        <w:t xml:space="preserve">   Cape Colony    </w:t>
      </w:r>
      <w:r>
        <w:t xml:space="preserve">   Manifesto    </w:t>
      </w:r>
      <w:r>
        <w:t xml:space="preserve">   Slaves    </w:t>
      </w:r>
      <w:r>
        <w:t xml:space="preserve">   Trekboere    </w:t>
      </w:r>
      <w:r>
        <w:t xml:space="preserve">   Venda    </w:t>
      </w:r>
      <w:r>
        <w:t xml:space="preserve">   Voortrekkers    </w:t>
      </w:r>
      <w:r>
        <w:t xml:space="preserve">   Wagons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Trek </dc:title>
  <dcterms:created xsi:type="dcterms:W3CDTF">2021-10-11T08:19:30Z</dcterms:created>
  <dcterms:modified xsi:type="dcterms:W3CDTF">2021-10-11T08:19:30Z</dcterms:modified>
</cp:coreProperties>
</file>