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Gods, Goddesses, Mortals, and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woman created to punish men; responsible for evils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kidnapped by Hades and taken to the underworld; Demeter's (her mother) grief cased the earth to become unfruitful (seasons)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time; maimed Uranus with a sickle; swallowed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Daedalus who was killed while flying from the labryinth because he disregarded his father's advice and flew too close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Zeus' son; performed 12 labors to cleanse his sins (killing his wife and children); known for his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 goddesses of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three-headed dog that guards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one-eyed monsters; gives Zeus thunderbolt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challenged Athena to a weaving contest; turned into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for his "golden touch"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half man,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river of death that souls must travel across to reach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hero who was responsible for slaying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Hero who led the Argonauts in search of the Golden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Titan who is forced to hold the earth on his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Titaness with a head of snakes who could turn men into stone with a 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talkative nymph punished by Hera; fell in love with Narcissus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ferries the souls of the dead across the River Styx to the shores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tried to drive Apollo's sun chariot but lost control of the horses thereby causing solar disturbances and many of the earth's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goddesses and gods of nature (seas, mountains, trees,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Titan; responsible for giving creatures differences (after thinker); given Pandora as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 void;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musician who journeyed into the underworld to bring back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builder of the labryinth who escaped from it by making wings of wax and flying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Titan; fore-thinker; gave man fire; often given credit for creating humans from dirt; chained to a mountain for giving man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Clotho, Atropos, Lachesis; responsible for spinning the threat of life, drawing the thread out and cutting the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handsome youth who fell in love with his reflection; turned into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nymphs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father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goat-men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god of love, son of Aphrodite</w:t>
            </w:r>
          </w:p>
        </w:tc>
      </w:tr>
    </w:tbl>
    <w:p>
      <w:pPr>
        <w:pStyle w:val="WordBankLarge"/>
      </w:pPr>
      <w:r>
        <w:t xml:space="preserve">   Chaos    </w:t>
      </w:r>
      <w:r>
        <w:t xml:space="preserve">   Gaia    </w:t>
      </w:r>
      <w:r>
        <w:t xml:space="preserve">   Uranus    </w:t>
      </w:r>
      <w:r>
        <w:t xml:space="preserve">   Cyclopes    </w:t>
      </w:r>
      <w:r>
        <w:t xml:space="preserve">   Cronus    </w:t>
      </w:r>
      <w:r>
        <w:t xml:space="preserve">   Epimetheus    </w:t>
      </w:r>
      <w:r>
        <w:t xml:space="preserve">   Prometheus    </w:t>
      </w:r>
      <w:r>
        <w:t xml:space="preserve">   Pandora    </w:t>
      </w:r>
      <w:r>
        <w:t xml:space="preserve">   Daedalus    </w:t>
      </w:r>
      <w:r>
        <w:t xml:space="preserve">   Icarus    </w:t>
      </w:r>
      <w:r>
        <w:t xml:space="preserve">   Eros    </w:t>
      </w:r>
      <w:r>
        <w:t xml:space="preserve">   Muses    </w:t>
      </w:r>
      <w:r>
        <w:t xml:space="preserve">   Naids    </w:t>
      </w:r>
      <w:r>
        <w:t xml:space="preserve">   satyrs    </w:t>
      </w:r>
      <w:r>
        <w:t xml:space="preserve">   Nymphs    </w:t>
      </w:r>
      <w:r>
        <w:t xml:space="preserve">   Cerberus    </w:t>
      </w:r>
      <w:r>
        <w:t xml:space="preserve">   Fates    </w:t>
      </w:r>
      <w:r>
        <w:t xml:space="preserve">   Centaur    </w:t>
      </w:r>
      <w:r>
        <w:t xml:space="preserve">   Charon    </w:t>
      </w:r>
      <w:r>
        <w:t xml:space="preserve">   Styx    </w:t>
      </w:r>
      <w:r>
        <w:t xml:space="preserve">   Arachne    </w:t>
      </w:r>
      <w:r>
        <w:t xml:space="preserve">   Perseus    </w:t>
      </w:r>
      <w:r>
        <w:t xml:space="preserve">   Medusa    </w:t>
      </w:r>
      <w:r>
        <w:t xml:space="preserve">   Jason    </w:t>
      </w:r>
      <w:r>
        <w:t xml:space="preserve">   Hercules    </w:t>
      </w:r>
      <w:r>
        <w:t xml:space="preserve">   Midas    </w:t>
      </w:r>
      <w:r>
        <w:t xml:space="preserve">   Phaeton    </w:t>
      </w:r>
      <w:r>
        <w:t xml:space="preserve">   Narcissus    </w:t>
      </w:r>
      <w:r>
        <w:t xml:space="preserve">   Echo    </w:t>
      </w:r>
      <w:r>
        <w:t xml:space="preserve">   Orpheus    </w:t>
      </w:r>
      <w:r>
        <w:t xml:space="preserve">   Persephone    </w:t>
      </w:r>
      <w:r>
        <w:t xml:space="preserve">   Atlas    </w:t>
      </w:r>
      <w:r>
        <w:t xml:space="preserve">   Pegasus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Gods, Goddesses, Mortals, and Monsters</dc:title>
  <dcterms:created xsi:type="dcterms:W3CDTF">2021-10-11T08:21:13Z</dcterms:created>
  <dcterms:modified xsi:type="dcterms:W3CDTF">2021-10-11T08:21:13Z</dcterms:modified>
</cp:coreProperties>
</file>