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hypertension    </w:t>
      </w:r>
      <w:r>
        <w:t xml:space="preserve">   hyperalert    </w:t>
      </w:r>
      <w:r>
        <w:t xml:space="preserve">   hyperintelligent    </w:t>
      </w:r>
      <w:r>
        <w:t xml:space="preserve">   thermos    </w:t>
      </w:r>
      <w:r>
        <w:t xml:space="preserve">   thermometer    </w:t>
      </w:r>
      <w:r>
        <w:t xml:space="preserve">   thermocouple    </w:t>
      </w:r>
      <w:r>
        <w:t xml:space="preserve">   microfossil    </w:t>
      </w:r>
      <w:r>
        <w:t xml:space="preserve">   microscope    </w:t>
      </w:r>
      <w:r>
        <w:t xml:space="preserve">   microfilm    </w:t>
      </w:r>
      <w:r>
        <w:t xml:space="preserve">   microorganism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</dc:title>
  <dcterms:created xsi:type="dcterms:W3CDTF">2021-10-11T08:20:50Z</dcterms:created>
  <dcterms:modified xsi:type="dcterms:W3CDTF">2021-10-11T08:20:50Z</dcterms:modified>
</cp:coreProperties>
</file>