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 Words-pend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dependent    </w:t>
      </w:r>
      <w:r>
        <w:t xml:space="preserve">   expenditure    </w:t>
      </w:r>
      <w:r>
        <w:t xml:space="preserve">   pending    </w:t>
      </w:r>
      <w:r>
        <w:t xml:space="preserve">   pendulum    </w:t>
      </w:r>
      <w:r>
        <w:t xml:space="preserve">   independent    </w:t>
      </w:r>
      <w:r>
        <w:t xml:space="preserve">   suspended    </w:t>
      </w:r>
      <w:r>
        <w:t xml:space="preserve">   pendant    </w:t>
      </w:r>
      <w:r>
        <w:t xml:space="preserve">   impending    </w:t>
      </w:r>
      <w:r>
        <w:t xml:space="preserve">   perpendicular    </w:t>
      </w:r>
      <w:r>
        <w:t xml:space="preserve">   appendix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Words-pend</dc:title>
  <dcterms:created xsi:type="dcterms:W3CDTF">2021-10-11T08:19:11Z</dcterms:created>
  <dcterms:modified xsi:type="dcterms:W3CDTF">2021-10-11T08:19:11Z</dcterms:modified>
</cp:coreProperties>
</file>