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cycle    </w:t>
      </w:r>
      <w:r>
        <w:t xml:space="preserve">   Buy local    </w:t>
      </w:r>
      <w:r>
        <w:t xml:space="preserve">   Grow own food    </w:t>
      </w:r>
      <w:r>
        <w:t xml:space="preserve">   paper    </w:t>
      </w:r>
      <w:r>
        <w:t xml:space="preserve">   Plastic    </w:t>
      </w:r>
      <w:r>
        <w:t xml:space="preserve">   Planet    </w:t>
      </w:r>
      <w:r>
        <w:t xml:space="preserve">   reduce    </w:t>
      </w:r>
      <w:r>
        <w:t xml:space="preserve">   Carbon footprint    </w:t>
      </w:r>
      <w:r>
        <w:t xml:space="preserve">   Fairtrade    </w:t>
      </w:r>
      <w:r>
        <w:t xml:space="preserve">   reuse    </w:t>
      </w:r>
      <w:r>
        <w:t xml:space="preserve">   Recycle,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project</dc:title>
  <dcterms:created xsi:type="dcterms:W3CDTF">2021-10-11T08:21:59Z</dcterms:created>
  <dcterms:modified xsi:type="dcterms:W3CDTF">2021-10-11T08:21:59Z</dcterms:modified>
</cp:coreProperties>
</file>