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Ground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Confined Aquifiers    </w:t>
      </w:r>
      <w:r>
        <w:t xml:space="preserve">   Groundwater    </w:t>
      </w:r>
      <w:r>
        <w:t xml:space="preserve">   Impermeable    </w:t>
      </w:r>
      <w:r>
        <w:t xml:space="preserve">   Infectious Agents    </w:t>
      </w:r>
      <w:r>
        <w:t xml:space="preserve">   Inorganic Chemicals    </w:t>
      </w:r>
      <w:r>
        <w:t xml:space="preserve">   Organic Materials    </w:t>
      </w:r>
      <w:r>
        <w:t xml:space="preserve">   Permeable    </w:t>
      </w:r>
      <w:r>
        <w:t xml:space="preserve">   Runoff    </w:t>
      </w:r>
      <w:r>
        <w:t xml:space="preserve">   Saturated Zone    </w:t>
      </w:r>
      <w:r>
        <w:t xml:space="preserve">   Sediment    </w:t>
      </w:r>
      <w:r>
        <w:t xml:space="preserve">   Surface Water    </w:t>
      </w:r>
      <w:r>
        <w:t xml:space="preserve">   Thermal Pollution    </w:t>
      </w:r>
      <w:r>
        <w:t xml:space="preserve">   Unconfined Aquifiers    </w:t>
      </w:r>
      <w:r>
        <w:t xml:space="preserve">   Unsaturated Zone    </w:t>
      </w:r>
      <w:r>
        <w:t xml:space="preserve">   Water Pollution    </w:t>
      </w:r>
      <w:r>
        <w:t xml:space="preserve">   Water Table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 Word Search</dc:title>
  <dcterms:created xsi:type="dcterms:W3CDTF">2021-10-11T08:24:15Z</dcterms:created>
  <dcterms:modified xsi:type="dcterms:W3CDTF">2021-10-11T08:24:15Z</dcterms:modified>
</cp:coreProperties>
</file>