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dandelion    </w:t>
      </w:r>
      <w:r>
        <w:t xml:space="preserve">   fruit    </w:t>
      </w:r>
      <w:r>
        <w:t xml:space="preserve">   popcorning    </w:t>
      </w:r>
      <w:r>
        <w:t xml:space="preserve">   squeak    </w:t>
      </w:r>
      <w:r>
        <w:t xml:space="preserve">   pet    </w:t>
      </w:r>
      <w:r>
        <w:t xml:space="preserve">   water    </w:t>
      </w:r>
      <w:r>
        <w:t xml:space="preserve">   fur    </w:t>
      </w:r>
      <w:r>
        <w:t xml:space="preserve">   hutch    </w:t>
      </w:r>
      <w:r>
        <w:t xml:space="preserve">   food    </w:t>
      </w:r>
      <w:r>
        <w:t xml:space="preserve">   guineapig    </w:t>
      </w:r>
      <w:r>
        <w:t xml:space="preserve">   toys    </w:t>
      </w:r>
      <w:r>
        <w:t xml:space="preserve">   straw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</dc:title>
  <dcterms:created xsi:type="dcterms:W3CDTF">2021-10-11T08:26:22Z</dcterms:created>
  <dcterms:modified xsi:type="dcterms:W3CDTF">2021-10-11T08:26:22Z</dcterms:modified>
</cp:coreProperties>
</file>