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Nanak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Service    </w:t>
      </w:r>
      <w:r>
        <w:t xml:space="preserve">   prayers    </w:t>
      </w:r>
      <w:r>
        <w:t xml:space="preserve">   Sikhism    </w:t>
      </w:r>
      <w:r>
        <w:t xml:space="preserve">   Turban    </w:t>
      </w:r>
      <w:r>
        <w:t xml:space="preserve">   Equality    </w:t>
      </w:r>
      <w:r>
        <w:t xml:space="preserve">   Gurdwara    </w:t>
      </w:r>
      <w:r>
        <w:t xml:space="preserve">   Dagger    </w:t>
      </w:r>
      <w:r>
        <w:t xml:space="preserve">   Guru    </w:t>
      </w:r>
      <w:r>
        <w:t xml:space="preserve">   Sewa    </w:t>
      </w:r>
      <w:r>
        <w:t xml:space="preserve">   Monotheistic    </w:t>
      </w:r>
      <w:r>
        <w:t xml:space="preserve">   Guru Sahib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 </dc:title>
  <dcterms:created xsi:type="dcterms:W3CDTF">2021-10-11T08:26:18Z</dcterms:created>
  <dcterms:modified xsi:type="dcterms:W3CDTF">2021-10-11T08:26:18Z</dcterms:modified>
</cp:coreProperties>
</file>