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Gwastraff a Threuliant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tunnell    </w:t>
      </w:r>
      <w:r>
        <w:t xml:space="preserve">   sbwriel    </w:t>
      </w:r>
      <w:r>
        <w:t xml:space="preserve">   amgylchedd    </w:t>
      </w:r>
      <w:r>
        <w:t xml:space="preserve">   ailgylchu    </w:t>
      </w:r>
      <w:r>
        <w:t xml:space="preserve">   aildefnyddio    </w:t>
      </w:r>
      <w:r>
        <w:t xml:space="preserve">   lleihau    </w:t>
      </w:r>
      <w:r>
        <w:t xml:space="preserve">   gwastraff    </w:t>
      </w:r>
      <w:r>
        <w:t xml:space="preserve">   tirlenwi    </w:t>
      </w:r>
      <w:r>
        <w:t xml:space="preserve">   caniau    </w:t>
      </w:r>
      <w:r>
        <w:t xml:space="preserve">   Cardfrwdd    </w:t>
      </w:r>
      <w:r>
        <w:t xml:space="preserve">   Gwydr    </w:t>
      </w:r>
      <w:r>
        <w:t xml:space="preserve">   Plastig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Gwastraff a Threuliant</dc:title>
  <dcterms:created xsi:type="dcterms:W3CDTF">2021-10-11T08:26:49Z</dcterms:created>
  <dcterms:modified xsi:type="dcterms:W3CDTF">2021-10-11T08:26:49Z</dcterms:modified>
</cp:coreProperties>
</file>