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Napoleon    </w:t>
      </w:r>
      <w:r>
        <w:t xml:space="preserve">   France    </w:t>
      </w:r>
      <w:r>
        <w:t xml:space="preserve">   Bicolour    </w:t>
      </w:r>
      <w:r>
        <w:t xml:space="preserve">   Plantation    </w:t>
      </w:r>
      <w:r>
        <w:t xml:space="preserve">   Haiti    </w:t>
      </w:r>
      <w:r>
        <w:t xml:space="preserve">   Commander    </w:t>
      </w:r>
      <w:r>
        <w:t xml:space="preserve">   Slave    </w:t>
      </w:r>
      <w:r>
        <w:t xml:space="preserve">   Toussaint Louverture    </w:t>
      </w:r>
      <w:r>
        <w:t xml:space="preserve">   Saint Domingue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</dc:title>
  <dcterms:created xsi:type="dcterms:W3CDTF">2021-10-11T08:29:09Z</dcterms:created>
  <dcterms:modified xsi:type="dcterms:W3CDTF">2021-10-11T08:29:09Z</dcterms:modified>
</cp:coreProperties>
</file>