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EMPI    </w:t>
      </w:r>
      <w:r>
        <w:t xml:space="preserve">   medical record    </w:t>
      </w:r>
      <w:r>
        <w:t xml:space="preserve">   legal    </w:t>
      </w:r>
      <w:r>
        <w:t xml:space="preserve">   identification    </w:t>
      </w:r>
      <w:r>
        <w:t xml:space="preserve">   privacy    </w:t>
      </w:r>
      <w:r>
        <w:t xml:space="preserve">   patient    </w:t>
      </w:r>
      <w:r>
        <w:t xml:space="preserve">   morbidity    </w:t>
      </w:r>
      <w:r>
        <w:t xml:space="preserve">   mortality    </w:t>
      </w:r>
      <w:r>
        <w:t xml:space="preserve">   code of ethics    </w:t>
      </w:r>
      <w:r>
        <w:t xml:space="preserve">   electronic    </w:t>
      </w:r>
      <w:r>
        <w:t xml:space="preserve">   computerized    </w:t>
      </w:r>
      <w:r>
        <w:t xml:space="preserve">   authentication    </w:t>
      </w:r>
      <w:r>
        <w:t xml:space="preserve">   errors    </w:t>
      </w:r>
      <w:r>
        <w:t xml:space="preserve">   confidentiality    </w:t>
      </w:r>
      <w:r>
        <w:t xml:space="preserve">   vital    </w:t>
      </w:r>
      <w:r>
        <w:t xml:space="preserve">   licensing    </w:t>
      </w:r>
      <w:r>
        <w:t xml:space="preserve">   reimbursement    </w:t>
      </w:r>
      <w:r>
        <w:t xml:space="preserve">   nondisclosure    </w:t>
      </w:r>
      <w:r>
        <w:t xml:space="preserve">   Health data    </w:t>
      </w:r>
      <w:r>
        <w:t xml:space="preserve">   Informatics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word search</dc:title>
  <dcterms:created xsi:type="dcterms:W3CDTF">2021-10-11T09:00:21Z</dcterms:created>
  <dcterms:modified xsi:type="dcterms:W3CDTF">2021-10-11T09:00:21Z</dcterms:modified>
</cp:coreProperties>
</file>