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HIV symptoms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Confusion    </w:t>
      </w:r>
      <w:r>
        <w:t xml:space="preserve">   sweating    </w:t>
      </w:r>
      <w:r>
        <w:t xml:space="preserve">   Headache    </w:t>
      </w:r>
      <w:r>
        <w:t xml:space="preserve">   Belly cramps    </w:t>
      </w:r>
      <w:r>
        <w:t xml:space="preserve">   Diarrhoea    </w:t>
      </w:r>
      <w:r>
        <w:t xml:space="preserve">   fever    </w:t>
      </w:r>
      <w:r>
        <w:t xml:space="preserve">   vomiting    </w:t>
      </w:r>
      <w:r>
        <w:t xml:space="preserve">   mental confusion    </w:t>
      </w:r>
      <w:r>
        <w:t xml:space="preserve">   cough    </w:t>
      </w:r>
      <w:r>
        <w:t xml:space="preserve">   memory loss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 symptoms </dc:title>
  <dcterms:created xsi:type="dcterms:W3CDTF">2021-10-11T09:05:37Z</dcterms:created>
  <dcterms:modified xsi:type="dcterms:W3CDTF">2021-10-11T09:05:37Z</dcterms:modified>
</cp:coreProperties>
</file>