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DIFFERENT    </w:t>
      </w:r>
      <w:r>
        <w:t xml:space="preserve">   BE AWARE    </w:t>
      </w:r>
      <w:r>
        <w:t xml:space="preserve">   NEW OPPURTUNITIES    </w:t>
      </w:r>
      <w:r>
        <w:t xml:space="preserve">   OBE    </w:t>
      </w:r>
      <w:r>
        <w:t xml:space="preserve">   OPENMINDEDNESS    </w:t>
      </w:r>
      <w:r>
        <w:t xml:space="preserve">   CREATIVITY    </w:t>
      </w:r>
      <w:r>
        <w:t xml:space="preserve">   INSPIRE    </w:t>
      </w:r>
      <w:r>
        <w:t xml:space="preserve">   TEACH    </w:t>
      </w:r>
      <w:r>
        <w:t xml:space="preserve">   MARVIN GARDENS    </w:t>
      </w:r>
      <w:r>
        <w:t xml:space="preserve">   IGNORANCE    </w:t>
      </w:r>
      <w:r>
        <w:t xml:space="preserve">   HOW TO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</dc:title>
  <dcterms:created xsi:type="dcterms:W3CDTF">2021-10-11T09:18:42Z</dcterms:created>
  <dcterms:modified xsi:type="dcterms:W3CDTF">2021-10-11T09:18:42Z</dcterms:modified>
</cp:coreProperties>
</file>