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equity    </w:t>
      </w:r>
      <w:r>
        <w:t xml:space="preserve">   equality    </w:t>
      </w:r>
      <w:r>
        <w:t xml:space="preserve">   opinion    </w:t>
      </w:r>
      <w:r>
        <w:t xml:space="preserve">   ethnicity    </w:t>
      </w:r>
      <w:r>
        <w:t xml:space="preserve">   disability    </w:t>
      </w:r>
      <w:r>
        <w:t xml:space="preserve">   religion    </w:t>
      </w:r>
      <w:r>
        <w:t xml:space="preserve">   language    </w:t>
      </w:r>
      <w:r>
        <w:t xml:space="preserve">   color    </w:t>
      </w:r>
      <w:r>
        <w:t xml:space="preserve">   gender    </w:t>
      </w:r>
      <w:r>
        <w:t xml:space="preserve">   race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HR1</dc:title>
  <dcterms:created xsi:type="dcterms:W3CDTF">2021-10-11T09:22:07Z</dcterms:created>
  <dcterms:modified xsi:type="dcterms:W3CDTF">2021-10-11T09:22:07Z</dcterms:modified>
</cp:coreProperties>
</file>