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paid leave granted to a university teacher or other worker for study or travel, traditionally one year for every seven years worked.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numbers of pixels on display or in a camera sensor.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Employment furloughs are forced, paid periods of leave used by employers as special measures during difficult economic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Protecting employees from injuries due to work related accidents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combined action of a group of people especially when effective and efficient.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experienced and trusted adviser.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the steps taken within a company to encourage each employees professional and personal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business practice of hiring a party outside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action of finding new people to join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activity of identifying and approaching suitable people employed elsewhere to fill business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Acknowledgement of employee’s performance or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ethics that embodies the responsible planning and management of resources.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mother who runs the business out of her home, implicitly to earn extra income without the commitment of traditional employment.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principle that hard work is intrinsically virtuous or worthy of rewards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Labor union whose members perform the same kind of work, same as a trade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employee who is transferred to work abroad on a long-term job assignment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do something that comes from training, experience or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brief written account of personal; educational and professional qualifications and experience as that prepared by an applicant for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department of a business or organization that deals with the hiring, administration and training of personnel.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occupation under taken for a significant period of a person’s life and with opportunities for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rewards a person receives in the form of wages.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discussion with a view to mutual settlement.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Practice that involves company hiring employee from their competitors.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taking control over another corporation by purchasing.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refuse to continue working because of an argument with an employer about working conditions, pay levels, or job losses</w:t>
            </w:r>
          </w:p>
        </w:tc>
      </w:tr>
    </w:tbl>
    <w:p>
      <w:pPr>
        <w:pStyle w:val="WordBankLarge"/>
      </w:pPr>
      <w:r>
        <w:t xml:space="preserve">   WORKETHICS    </w:t>
      </w:r>
      <w:r>
        <w:t xml:space="preserve">   RESUME    </w:t>
      </w:r>
      <w:r>
        <w:t xml:space="preserve">   RECRUITMENT    </w:t>
      </w:r>
      <w:r>
        <w:t xml:space="preserve">   EXPATRIATE    </w:t>
      </w:r>
      <w:r>
        <w:t xml:space="preserve">   ACQUISITION    </w:t>
      </w:r>
      <w:r>
        <w:t xml:space="preserve">   NEGOTIATION    </w:t>
      </w:r>
      <w:r>
        <w:t xml:space="preserve">   POACHING    </w:t>
      </w:r>
      <w:r>
        <w:t xml:space="preserve">   MENTOR    </w:t>
      </w:r>
      <w:r>
        <w:t xml:space="preserve">   RESOLUTION    </w:t>
      </w:r>
      <w:r>
        <w:t xml:space="preserve">   TEAMWORK    </w:t>
      </w:r>
      <w:r>
        <w:t xml:space="preserve">   RECOGNITION    </w:t>
      </w:r>
      <w:r>
        <w:t xml:space="preserve">   SKILL    </w:t>
      </w:r>
      <w:r>
        <w:t xml:space="preserve">   SAFETY    </w:t>
      </w:r>
      <w:r>
        <w:t xml:space="preserve">   DEVELOPMENT    </w:t>
      </w:r>
      <w:r>
        <w:t xml:space="preserve">   CAREER    </w:t>
      </w:r>
      <w:r>
        <w:t xml:space="preserve">   STEWARDSHIP    </w:t>
      </w:r>
      <w:r>
        <w:t xml:space="preserve">   STRIKE    </w:t>
      </w:r>
      <w:r>
        <w:t xml:space="preserve">   FURLOUGH    </w:t>
      </w:r>
      <w:r>
        <w:t xml:space="preserve">   CRAFTUNION    </w:t>
      </w:r>
      <w:r>
        <w:t xml:space="preserve">   OUTSOURCING    </w:t>
      </w:r>
      <w:r>
        <w:t xml:space="preserve">   HUMANRESOURCE    </w:t>
      </w:r>
      <w:r>
        <w:t xml:space="preserve">   COMPENSATION    </w:t>
      </w:r>
      <w:r>
        <w:t xml:space="preserve">   HEADHUNTING    </w:t>
      </w:r>
      <w:r>
        <w:t xml:space="preserve">   MOMTREPRENEUR    </w:t>
      </w:r>
      <w:r>
        <w:t xml:space="preserve">   SABBATICALS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Crossword</dc:title>
  <dcterms:created xsi:type="dcterms:W3CDTF">2021-10-11T09:21:39Z</dcterms:created>
  <dcterms:modified xsi:type="dcterms:W3CDTF">2021-10-11T09:21:39Z</dcterms:modified>
</cp:coreProperties>
</file>