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H words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</w:tbl>
    <w:p>
      <w:pPr>
        <w:pStyle w:val="WordBankLarge"/>
      </w:pPr>
      <w:r>
        <w:t xml:space="preserve">   farm    </w:t>
      </w:r>
      <w:r>
        <w:t xml:space="preserve">   belt    </w:t>
      </w:r>
      <w:r>
        <w:t xml:space="preserve">   rhythm    </w:t>
      </w:r>
      <w:r>
        <w:t xml:space="preserve">   rhyme    </w:t>
      </w:r>
      <w:r>
        <w:t xml:space="preserve">   honest    </w:t>
      </w:r>
      <w:r>
        <w:t xml:space="preserve">   rhinoceros    </w:t>
      </w:r>
      <w:r>
        <w:t xml:space="preserve">   ghost    </w:t>
      </w:r>
      <w:r>
        <w:t xml:space="preserve">   centimeter    </w:t>
      </w:r>
      <w:r>
        <w:t xml:space="preserve">   meter    </w:t>
      </w:r>
      <w:r>
        <w:t xml:space="preserve">   hour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 words</dc:title>
  <dcterms:created xsi:type="dcterms:W3CDTF">2021-10-12T20:47:12Z</dcterms:created>
  <dcterms:modified xsi:type="dcterms:W3CDTF">2021-10-12T20:47:12Z</dcterms:modified>
</cp:coreProperties>
</file>