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tundra    </w:t>
      </w:r>
      <w:r>
        <w:t xml:space="preserve">   savannah    </w:t>
      </w:r>
      <w:r>
        <w:t xml:space="preserve">   bush    </w:t>
      </w:r>
      <w:r>
        <w:t xml:space="preserve">   forest    </w:t>
      </w:r>
      <w:r>
        <w:t xml:space="preserve">   farm    </w:t>
      </w:r>
      <w:r>
        <w:t xml:space="preserve">   domestic    </w:t>
      </w:r>
      <w:r>
        <w:t xml:space="preserve">   grassland    </w:t>
      </w:r>
      <w:r>
        <w:t xml:space="preserve">   marine    </w:t>
      </w:r>
      <w:r>
        <w:t xml:space="preserve">   wetlands    </w:t>
      </w:r>
      <w:r>
        <w:t xml:space="preserve">   polar    </w:t>
      </w:r>
      <w:r>
        <w:t xml:space="preserve">   rainforest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</dc:title>
  <dcterms:created xsi:type="dcterms:W3CDTF">2021-10-11T08:29:02Z</dcterms:created>
  <dcterms:modified xsi:type="dcterms:W3CDTF">2021-10-11T08:29:02Z</dcterms:modified>
</cp:coreProperties>
</file>