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pond    </w:t>
      </w:r>
      <w:r>
        <w:t xml:space="preserve">   wetland    </w:t>
      </w:r>
      <w:r>
        <w:t xml:space="preserve">   freshwater    </w:t>
      </w:r>
      <w:r>
        <w:t xml:space="preserve">   saltwater    </w:t>
      </w:r>
      <w:r>
        <w:t xml:space="preserve">   tropical rainforest    </w:t>
      </w:r>
      <w:r>
        <w:t xml:space="preserve">   habitat    </w:t>
      </w:r>
      <w:r>
        <w:t xml:space="preserve">   swamp    </w:t>
      </w:r>
      <w:r>
        <w:t xml:space="preserve">   ocean    </w:t>
      </w:r>
      <w:r>
        <w:t xml:space="preserve">   woodland    </w:t>
      </w:r>
      <w:r>
        <w:t xml:space="preserve">   rainforest    </w:t>
      </w:r>
      <w:r>
        <w:t xml:space="preserve">   artic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</dc:title>
  <dcterms:created xsi:type="dcterms:W3CDTF">2021-10-11T08:29:11Z</dcterms:created>
  <dcterms:modified xsi:type="dcterms:W3CDTF">2021-10-11T08:29:11Z</dcterms:modified>
</cp:coreProperties>
</file>