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Coloring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foil technique    </w:t>
      </w:r>
      <w:r>
        <w:t xml:space="preserve">   hair lightening    </w:t>
      </w:r>
      <w:r>
        <w:t xml:space="preserve">   highlighting    </w:t>
      </w:r>
      <w:r>
        <w:t xml:space="preserve">   lighteners    </w:t>
      </w:r>
      <w:r>
        <w:t xml:space="preserve">   ombre    </w:t>
      </w:r>
      <w:r>
        <w:t xml:space="preserve">   patch test    </w:t>
      </w:r>
      <w:r>
        <w:t xml:space="preserve">   pre-lightening    </w:t>
      </w:r>
      <w:r>
        <w:t xml:space="preserve">   strand test    </w:t>
      </w:r>
      <w:r>
        <w:t xml:space="preserve">   toners    </w:t>
      </w:r>
      <w:r>
        <w:t xml:space="preserve">   virgin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Coloring </dc:title>
  <dcterms:created xsi:type="dcterms:W3CDTF">2021-10-11T08:29:16Z</dcterms:created>
  <dcterms:modified xsi:type="dcterms:W3CDTF">2021-10-11T08:29:16Z</dcterms:modified>
</cp:coreProperties>
</file>