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Sculpture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comb is used to sculpt close to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Protruding bone located below the crest area in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tapering or an angle effect on the end of each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below the occipital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produces a clean, blunt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Widest Area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a distinct and regular alternation of shorter and longer lengths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comb controls larger amounts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Top/Highest point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comb detangles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comb is used to distribute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implement that creates clean, precise lines to soft, broom-like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Upright or tilted forward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in the upper back and on tops of the crest area, begins where the tops of the head begins to curve downward</w:t>
            </w:r>
          </w:p>
        </w:tc>
      </w:tr>
    </w:tbl>
    <w:p>
      <w:pPr>
        <w:pStyle w:val="WordBankMedium"/>
      </w:pPr>
      <w:r>
        <w:t xml:space="preserve">   Head Position    </w:t>
      </w:r>
      <w:r>
        <w:t xml:space="preserve">   Shears    </w:t>
      </w:r>
      <w:r>
        <w:t xml:space="preserve">   Texturizing Shears    </w:t>
      </w:r>
      <w:r>
        <w:t xml:space="preserve">   Razor    </w:t>
      </w:r>
      <w:r>
        <w:t xml:space="preserve">   Clippers    </w:t>
      </w:r>
      <w:r>
        <w:t xml:space="preserve">   Shampoo Comb    </w:t>
      </w:r>
      <w:r>
        <w:t xml:space="preserve">   Master Sketcher    </w:t>
      </w:r>
      <w:r>
        <w:t xml:space="preserve">   Cutting Comb    </w:t>
      </w:r>
      <w:r>
        <w:t xml:space="preserve">   Taper Comb    </w:t>
      </w:r>
      <w:r>
        <w:t xml:space="preserve">   Apex    </w:t>
      </w:r>
      <w:r>
        <w:t xml:space="preserve">   Crest Area    </w:t>
      </w:r>
      <w:r>
        <w:t xml:space="preserve">   Occipital    </w:t>
      </w:r>
      <w:r>
        <w:t xml:space="preserve">   Nape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Sculpture</dc:title>
  <dcterms:created xsi:type="dcterms:W3CDTF">2021-10-11T08:29:53Z</dcterms:created>
  <dcterms:modified xsi:type="dcterms:W3CDTF">2021-10-11T08:29:53Z</dcterms:modified>
</cp:coreProperties>
</file>